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662F" w14:textId="1AD5910A" w:rsidR="00F85633" w:rsidRDefault="007D1A72" w:rsidP="00F85633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CC06F6" wp14:editId="6682E32B">
            <wp:simplePos x="0" y="0"/>
            <wp:positionH relativeFrom="margin">
              <wp:posOffset>3649345</wp:posOffset>
            </wp:positionH>
            <wp:positionV relativeFrom="paragraph">
              <wp:posOffset>-5715</wp:posOffset>
            </wp:positionV>
            <wp:extent cx="2311400" cy="4191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BE86028" w14:textId="77777777" w:rsidR="00821B3A" w:rsidRDefault="00821B3A" w:rsidP="007D1A72">
      <w:pPr>
        <w:jc w:val="right"/>
      </w:pPr>
    </w:p>
    <w:p w14:paraId="1429F9F6" w14:textId="41F1BEBC" w:rsidR="00F85633" w:rsidRPr="005030AD" w:rsidRDefault="00F85633" w:rsidP="007D1A72">
      <w:pPr>
        <w:jc w:val="right"/>
        <w:rPr>
          <w:lang w:val="en-US"/>
        </w:rPr>
      </w:pPr>
      <w:proofErr w:type="spellStart"/>
      <w:r>
        <w:rPr>
          <w:lang w:val="en-GB"/>
        </w:rPr>
        <w:t>Breisach</w:t>
      </w:r>
      <w:proofErr w:type="spellEnd"/>
      <w:r>
        <w:rPr>
          <w:lang w:val="en-GB"/>
        </w:rPr>
        <w:t xml:space="preserve"> – March 2021</w:t>
      </w:r>
    </w:p>
    <w:p w14:paraId="29670086" w14:textId="5B3BB1EE" w:rsidR="00F85633" w:rsidRPr="005030AD" w:rsidRDefault="00F85633" w:rsidP="00F85633">
      <w:pPr>
        <w:rPr>
          <w:lang w:val="en-US"/>
        </w:rPr>
      </w:pPr>
    </w:p>
    <w:p w14:paraId="6F8BEA52" w14:textId="77777777" w:rsidR="00F85633" w:rsidRPr="005030AD" w:rsidRDefault="00F85633" w:rsidP="00F85633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PRESS RELEASE</w:t>
      </w:r>
    </w:p>
    <w:p w14:paraId="65B3BD19" w14:textId="5AE055B2" w:rsidR="007D1A72" w:rsidRPr="005030AD" w:rsidRDefault="00F85633" w:rsidP="00F8563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GB"/>
        </w:rPr>
        <w:t>New Erismann Collection “</w:t>
      </w:r>
      <w:bookmarkStart w:id="0" w:name="_Hlk66892454"/>
      <w:r w:rsidR="00D542D5">
        <w:rPr>
          <w:b/>
          <w:bCs/>
          <w:sz w:val="28"/>
          <w:szCs w:val="28"/>
          <w:lang w:val="en-GB"/>
        </w:rPr>
        <w:t xml:space="preserve">Deutschland </w:t>
      </w:r>
      <w:proofErr w:type="spellStart"/>
      <w:r w:rsidR="00D542D5">
        <w:rPr>
          <w:b/>
          <w:bCs/>
          <w:sz w:val="28"/>
          <w:szCs w:val="28"/>
          <w:lang w:val="en-GB"/>
        </w:rPr>
        <w:t>tapeziert</w:t>
      </w:r>
      <w:proofErr w:type="spellEnd"/>
      <w:r w:rsidR="00D542D5">
        <w:rPr>
          <w:b/>
          <w:bCs/>
          <w:sz w:val="28"/>
          <w:szCs w:val="28"/>
          <w:lang w:val="en-GB"/>
        </w:rPr>
        <w:t xml:space="preserve"> </w:t>
      </w:r>
      <w:bookmarkEnd w:id="0"/>
      <w:r>
        <w:rPr>
          <w:b/>
          <w:bCs/>
          <w:sz w:val="28"/>
          <w:szCs w:val="28"/>
          <w:lang w:val="en-GB"/>
        </w:rPr>
        <w:t>2”</w:t>
      </w:r>
    </w:p>
    <w:p w14:paraId="4FBF5E24" w14:textId="77777777" w:rsidR="00FD38DD" w:rsidRPr="005030AD" w:rsidRDefault="00FD38DD" w:rsidP="00F85633">
      <w:pPr>
        <w:rPr>
          <w:b/>
          <w:bCs/>
          <w:sz w:val="16"/>
          <w:szCs w:val="16"/>
          <w:lang w:val="en-US"/>
        </w:rPr>
      </w:pPr>
    </w:p>
    <w:p w14:paraId="4C1792A8" w14:textId="77777777" w:rsidR="00856D36" w:rsidRPr="005030AD" w:rsidRDefault="00856D36" w:rsidP="00856D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GB"/>
        </w:rPr>
        <w:t>Do it now.</w:t>
      </w:r>
    </w:p>
    <w:p w14:paraId="30A9A720" w14:textId="308F4335" w:rsidR="00856D36" w:rsidRPr="005030AD" w:rsidRDefault="00856D36" w:rsidP="00856D36">
      <w:pPr>
        <w:rPr>
          <w:i/>
          <w:iCs/>
          <w:sz w:val="18"/>
          <w:szCs w:val="18"/>
          <w:lang w:val="en-US"/>
        </w:rPr>
      </w:pPr>
      <w:bookmarkStart w:id="1" w:name="_Hlk47619533"/>
      <w:r>
        <w:rPr>
          <w:lang w:val="en-GB"/>
        </w:rPr>
        <w:t>True to the motto: “No more excuses, it’s time to get wallpapering!”, the initiative “</w:t>
      </w:r>
      <w:r w:rsidR="00D542D5" w:rsidRPr="00D542D5">
        <w:rPr>
          <w:lang w:val="en-GB"/>
        </w:rPr>
        <w:t xml:space="preserve">Deutschland </w:t>
      </w:r>
      <w:proofErr w:type="spellStart"/>
      <w:r w:rsidR="00D542D5" w:rsidRPr="00D542D5">
        <w:rPr>
          <w:lang w:val="en-GB"/>
        </w:rPr>
        <w:t>tapeziert</w:t>
      </w:r>
      <w:proofErr w:type="spellEnd"/>
      <w:r>
        <w:rPr>
          <w:lang w:val="en-GB"/>
        </w:rPr>
        <w:t xml:space="preserve">” is all about highlighting the many advantages of wallpaper. The focus of all the activities is on demonstrating the huge range of design possibilities and the simplicity of application. </w:t>
      </w:r>
    </w:p>
    <w:p w14:paraId="19E440AD" w14:textId="0FC33818" w:rsidR="00856D36" w:rsidRPr="005030AD" w:rsidRDefault="00856D36" w:rsidP="00856D36">
      <w:pPr>
        <w:rPr>
          <w:lang w:val="en-US"/>
        </w:rPr>
      </w:pPr>
      <w:r>
        <w:rPr>
          <w:lang w:val="en-GB"/>
        </w:rPr>
        <w:t xml:space="preserve">As part of this successful initiative, Erismann is now launching its second collection with light, summer-inspired </w:t>
      </w:r>
      <w:proofErr w:type="gramStart"/>
      <w:r>
        <w:rPr>
          <w:lang w:val="en-GB"/>
        </w:rPr>
        <w:t>designs</w:t>
      </w:r>
      <w:proofErr w:type="gramEnd"/>
      <w:r>
        <w:rPr>
          <w:lang w:val="en-GB"/>
        </w:rPr>
        <w:t xml:space="preserve"> and fresh colour accents. The charming leaf motif stands out with its harmonious colour mix of greige, pearl and dark berry in combination with elegant silver. The motif in a fresh mint-bamboo mix is particularly expressive. Partial gloss effects on the leaves add a wonderful finishing touch. The walls are brought to life with the colour-coordinated striped patterns, which are reminiscent of casual uneven brushstrokes. The collection is rounded off by two, weightless plain-coloured structures. </w:t>
      </w:r>
    </w:p>
    <w:p w14:paraId="6491FAB2" w14:textId="0B32CF61" w:rsidR="00856D36" w:rsidRPr="005030AD" w:rsidRDefault="00856D36" w:rsidP="00856D36">
      <w:pPr>
        <w:rPr>
          <w:lang w:val="en-US"/>
        </w:rPr>
      </w:pPr>
      <w:r>
        <w:rPr>
          <w:lang w:val="en-GB"/>
        </w:rPr>
        <w:t>The Erismann collection “</w:t>
      </w:r>
      <w:r w:rsidR="00D542D5" w:rsidRPr="00D542D5">
        <w:rPr>
          <w:lang w:val="en-GB"/>
        </w:rPr>
        <w:t xml:space="preserve">Deutschland </w:t>
      </w:r>
      <w:proofErr w:type="spellStart"/>
      <w:r w:rsidR="00D542D5" w:rsidRPr="00D542D5">
        <w:rPr>
          <w:lang w:val="en-GB"/>
        </w:rPr>
        <w:t>tapeziert</w:t>
      </w:r>
      <w:proofErr w:type="spellEnd"/>
      <w:r w:rsidR="00D542D5" w:rsidRPr="00D542D5">
        <w:rPr>
          <w:lang w:val="en-GB"/>
        </w:rPr>
        <w:t xml:space="preserve"> </w:t>
      </w:r>
      <w:r>
        <w:rPr>
          <w:lang w:val="en-GB"/>
        </w:rPr>
        <w:t xml:space="preserve">2” puts the focus on the initiative’s striking logo and thus ensures a coherent overall image at the POS. Sample cards, roll inserts and cardboard boxes all feature the black-red-gold signet of the campaign and thus guaranteed to attract attention on any sales floor. </w:t>
      </w:r>
    </w:p>
    <w:p w14:paraId="4F4B744D" w14:textId="29968918" w:rsidR="00856D36" w:rsidRPr="005030AD" w:rsidRDefault="00856D36" w:rsidP="00856D36">
      <w:pPr>
        <w:rPr>
          <w:lang w:val="en-US"/>
        </w:rPr>
      </w:pPr>
      <w:r>
        <w:rPr>
          <w:lang w:val="en-GB"/>
        </w:rPr>
        <w:t xml:space="preserve">The campaign comprises a total of 14 </w:t>
      </w:r>
      <w:r w:rsidR="00D542D5">
        <w:rPr>
          <w:lang w:val="en-GB"/>
        </w:rPr>
        <w:t>paste the wall</w:t>
      </w:r>
      <w:r>
        <w:rPr>
          <w:lang w:val="en-GB"/>
        </w:rPr>
        <w:t xml:space="preserve"> (</w:t>
      </w:r>
      <w:r w:rsidR="00D542D5">
        <w:rPr>
          <w:lang w:val="en-GB"/>
        </w:rPr>
        <w:t>blown vinyl)</w:t>
      </w:r>
      <w:r>
        <w:rPr>
          <w:lang w:val="en-GB"/>
        </w:rPr>
        <w:t xml:space="preserve"> in 4 colour combinations.</w:t>
      </w:r>
    </w:p>
    <w:bookmarkEnd w:id="1"/>
    <w:p w14:paraId="476E82BB" w14:textId="34CC2010" w:rsidR="00110DF9" w:rsidRPr="005030AD" w:rsidRDefault="00110DF9" w:rsidP="00110DF9">
      <w:pPr>
        <w:rPr>
          <w:lang w:val="en-US"/>
        </w:rPr>
      </w:pPr>
      <w:r>
        <w:rPr>
          <w:lang w:val="en-GB"/>
        </w:rPr>
        <w:t xml:space="preserve">The RRP is between € </w:t>
      </w:r>
      <w:r w:rsidR="006778AC">
        <w:rPr>
          <w:lang w:val="en-GB"/>
        </w:rPr>
        <w:t>22</w:t>
      </w:r>
      <w:r>
        <w:rPr>
          <w:lang w:val="en-GB"/>
        </w:rPr>
        <w:t>.</w:t>
      </w:r>
      <w:r w:rsidR="006778AC">
        <w:rPr>
          <w:lang w:val="en-GB"/>
        </w:rPr>
        <w:t>45</w:t>
      </w:r>
      <w:r>
        <w:rPr>
          <w:lang w:val="en-GB"/>
        </w:rPr>
        <w:t xml:space="preserve"> and </w:t>
      </w:r>
      <w:r w:rsidR="006778AC">
        <w:rPr>
          <w:lang w:val="en-GB"/>
        </w:rPr>
        <w:t>23</w:t>
      </w:r>
      <w:r>
        <w:rPr>
          <w:lang w:val="en-GB"/>
        </w:rPr>
        <w:t>.</w:t>
      </w:r>
      <w:r w:rsidR="006778AC">
        <w:rPr>
          <w:lang w:val="en-GB"/>
        </w:rPr>
        <w:t>45</w:t>
      </w:r>
      <w:r>
        <w:rPr>
          <w:lang w:val="en-GB"/>
        </w:rPr>
        <w:t xml:space="preserve">.   </w:t>
      </w:r>
    </w:p>
    <w:p w14:paraId="5496D82B" w14:textId="77777777" w:rsidR="006D1C5D" w:rsidRPr="005030AD" w:rsidRDefault="006D1C5D" w:rsidP="006D1C5D">
      <w:pPr>
        <w:rPr>
          <w:b/>
          <w:bCs/>
          <w:lang w:val="en-US"/>
        </w:rPr>
      </w:pPr>
    </w:p>
    <w:p w14:paraId="3627A799" w14:textId="58B00A75" w:rsidR="00FD38DD" w:rsidRPr="005030AD" w:rsidRDefault="00F85633" w:rsidP="00F856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www.erismann.de</w:t>
      </w:r>
    </w:p>
    <w:p w14:paraId="7C980CEF" w14:textId="1AEC4800" w:rsidR="00F85633" w:rsidRPr="005030AD" w:rsidRDefault="00F85633" w:rsidP="007D1A72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No. of characters in running text (incl. spaces): 1350</w:t>
      </w:r>
    </w:p>
    <w:p w14:paraId="7A8F0806" w14:textId="77777777" w:rsidR="00856D36" w:rsidRPr="005030AD" w:rsidRDefault="00856D36" w:rsidP="007D1A72">
      <w:pPr>
        <w:jc w:val="center"/>
        <w:rPr>
          <w:sz w:val="28"/>
          <w:szCs w:val="28"/>
          <w:u w:val="single"/>
          <w:lang w:val="en-US"/>
        </w:rPr>
      </w:pPr>
    </w:p>
    <w:p w14:paraId="35A2C99D" w14:textId="0149780C" w:rsidR="00F85633" w:rsidRPr="007D1A72" w:rsidRDefault="00F85633" w:rsidP="007D1A72">
      <w:pPr>
        <w:jc w:val="center"/>
        <w:rPr>
          <w:sz w:val="28"/>
          <w:szCs w:val="28"/>
          <w:u w:val="single"/>
        </w:rPr>
      </w:pPr>
      <w:r w:rsidRPr="005030AD">
        <w:rPr>
          <w:sz w:val="28"/>
          <w:szCs w:val="28"/>
          <w:u w:val="single"/>
        </w:rPr>
        <w:t>CONTACT:</w:t>
      </w:r>
    </w:p>
    <w:p w14:paraId="411D5C82" w14:textId="3C606D6A" w:rsidR="00F85633" w:rsidRPr="007D1A72" w:rsidRDefault="00F85633" w:rsidP="007D1A72">
      <w:pPr>
        <w:spacing w:after="0" w:line="240" w:lineRule="auto"/>
        <w:jc w:val="center"/>
        <w:rPr>
          <w:sz w:val="24"/>
          <w:szCs w:val="24"/>
        </w:rPr>
      </w:pPr>
      <w:r w:rsidRPr="005030AD">
        <w:rPr>
          <w:sz w:val="24"/>
          <w:szCs w:val="24"/>
        </w:rPr>
        <w:t>Erismann &amp; Cie. GmbH - Hafenstraße 19 - 79206 Breisach</w:t>
      </w:r>
    </w:p>
    <w:p w14:paraId="1E72C437" w14:textId="7817C576" w:rsidR="00F85633" w:rsidRPr="005030AD" w:rsidRDefault="00F85633" w:rsidP="007D1A72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Silvia Reddmann – Head of Marketing/Communications</w:t>
      </w:r>
    </w:p>
    <w:p w14:paraId="33DE356B" w14:textId="6A7B4722" w:rsidR="00F85633" w:rsidRPr="007D1A72" w:rsidRDefault="00F85633" w:rsidP="007D1A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GB"/>
        </w:rPr>
        <w:t>Phone: +49 7667 909-186 * Mobile +49 151 649 616 16</w:t>
      </w:r>
    </w:p>
    <w:p w14:paraId="6267108D" w14:textId="4B9BA8D3" w:rsidR="00FD38DD" w:rsidRDefault="00F85633" w:rsidP="004D13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silvia.reddmann@erismann.de * presse@erismann.de * </w:t>
      </w:r>
      <w:hyperlink r:id="rId8" w:history="1">
        <w:r>
          <w:rPr>
            <w:rStyle w:val="Hyperlink"/>
            <w:sz w:val="24"/>
            <w:szCs w:val="24"/>
            <w:lang w:val="en-GB"/>
          </w:rPr>
          <w:t>www.erismann.de</w:t>
        </w:r>
      </w:hyperlink>
    </w:p>
    <w:p w14:paraId="05D8C1A2" w14:textId="4EE532D1" w:rsidR="004D131A" w:rsidRDefault="004D131A" w:rsidP="00FD38DD">
      <w:pPr>
        <w:spacing w:after="0" w:line="240" w:lineRule="auto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72F3DFF4" wp14:editId="00F4352B">
            <wp:simplePos x="0" y="0"/>
            <wp:positionH relativeFrom="column">
              <wp:posOffset>2728595</wp:posOffset>
            </wp:positionH>
            <wp:positionV relativeFrom="paragraph">
              <wp:posOffset>-257175</wp:posOffset>
            </wp:positionV>
            <wp:extent cx="3590925" cy="47879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173FD68" wp14:editId="414F1B72">
            <wp:simplePos x="0" y="0"/>
            <wp:positionH relativeFrom="column">
              <wp:posOffset>2472055</wp:posOffset>
            </wp:positionH>
            <wp:positionV relativeFrom="paragraph">
              <wp:posOffset>-928370</wp:posOffset>
            </wp:positionV>
            <wp:extent cx="4305300" cy="574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4"/>
          <w:szCs w:val="24"/>
          <w:lang w:val="en-GB"/>
        </w:rPr>
        <w:t>Images</w:t>
      </w:r>
      <w:r>
        <w:rPr>
          <w:b/>
          <w:bCs/>
          <w:lang w:val="en-GB"/>
        </w:rPr>
        <w:t>:</w:t>
      </w:r>
      <w:r>
        <w:rPr>
          <w:lang w:val="en-GB"/>
        </w:rPr>
        <w:t xml:space="preserve">  </w:t>
      </w:r>
      <w:r>
        <w:rPr>
          <w:rFonts w:ascii="Arial" w:hAnsi="Arial"/>
          <w:lang w:val="en-GB"/>
        </w:rPr>
        <w:t>Photo: Erismann &amp; Cie. GmbH</w:t>
      </w:r>
      <w:r>
        <w:rPr>
          <w:lang w:val="en-GB"/>
        </w:rPr>
        <w:t xml:space="preserve"> </w:t>
      </w:r>
    </w:p>
    <w:p w14:paraId="0762351A" w14:textId="31FA38D4" w:rsidR="004D131A" w:rsidRDefault="004D131A" w:rsidP="00FD38DD">
      <w:pPr>
        <w:spacing w:after="0" w:line="240" w:lineRule="auto"/>
      </w:pPr>
    </w:p>
    <w:p w14:paraId="3C5DA2ED" w14:textId="65B65824" w:rsidR="004D131A" w:rsidRDefault="004D131A" w:rsidP="00FD38DD">
      <w:pPr>
        <w:spacing w:after="0" w:line="240" w:lineRule="auto"/>
      </w:pPr>
    </w:p>
    <w:p w14:paraId="0FA2ED5C" w14:textId="6075BC82" w:rsidR="004D131A" w:rsidRDefault="004D131A" w:rsidP="00FD38DD">
      <w:pPr>
        <w:spacing w:after="0" w:line="240" w:lineRule="auto"/>
      </w:pPr>
    </w:p>
    <w:p w14:paraId="11989FF5" w14:textId="77777777" w:rsidR="004D131A" w:rsidRDefault="004D131A" w:rsidP="00FD38DD">
      <w:pPr>
        <w:spacing w:after="0" w:line="240" w:lineRule="auto"/>
      </w:pPr>
    </w:p>
    <w:p w14:paraId="72C4254F" w14:textId="02711E67" w:rsidR="004D131A" w:rsidRDefault="004D131A" w:rsidP="00FD38DD">
      <w:pPr>
        <w:spacing w:after="0" w:line="240" w:lineRule="auto"/>
      </w:pPr>
    </w:p>
    <w:p w14:paraId="257CC66F" w14:textId="50B0E1CA" w:rsidR="004D131A" w:rsidRDefault="004D131A" w:rsidP="00FD38DD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3D52B75" wp14:editId="2AE200D3">
            <wp:simplePos x="0" y="0"/>
            <wp:positionH relativeFrom="column">
              <wp:posOffset>104775</wp:posOffset>
            </wp:positionH>
            <wp:positionV relativeFrom="paragraph">
              <wp:posOffset>41275</wp:posOffset>
            </wp:positionV>
            <wp:extent cx="1762760" cy="1181100"/>
            <wp:effectExtent l="38100" t="38100" r="104140" b="952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181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9E660" w14:textId="2DCFDA08" w:rsidR="004D131A" w:rsidRDefault="004D131A" w:rsidP="00FD38DD">
      <w:pPr>
        <w:spacing w:after="0" w:line="240" w:lineRule="auto"/>
      </w:pPr>
    </w:p>
    <w:p w14:paraId="55FB9093" w14:textId="77777777" w:rsidR="004D131A" w:rsidRDefault="004D131A" w:rsidP="00FD38DD">
      <w:pPr>
        <w:spacing w:after="0" w:line="240" w:lineRule="auto"/>
      </w:pPr>
    </w:p>
    <w:p w14:paraId="539C5F6C" w14:textId="00F95BB1" w:rsidR="004D131A" w:rsidRDefault="004D131A" w:rsidP="00FD38DD">
      <w:pPr>
        <w:spacing w:after="0" w:line="240" w:lineRule="auto"/>
      </w:pPr>
    </w:p>
    <w:p w14:paraId="3E87D34E" w14:textId="7476C465" w:rsidR="004D131A" w:rsidRDefault="004D131A" w:rsidP="00FD38DD">
      <w:pPr>
        <w:spacing w:after="0" w:line="240" w:lineRule="auto"/>
      </w:pPr>
    </w:p>
    <w:p w14:paraId="63CB7E2E" w14:textId="464063CA" w:rsidR="004D131A" w:rsidRDefault="004D131A" w:rsidP="00FD38DD">
      <w:pPr>
        <w:spacing w:after="0" w:line="240" w:lineRule="auto"/>
      </w:pPr>
    </w:p>
    <w:p w14:paraId="7DCE6785" w14:textId="77777777" w:rsidR="004D131A" w:rsidRDefault="004D131A" w:rsidP="00FD38DD">
      <w:pPr>
        <w:spacing w:after="0" w:line="240" w:lineRule="auto"/>
      </w:pPr>
    </w:p>
    <w:p w14:paraId="5D8A7DC8" w14:textId="3EA24111" w:rsidR="004D131A" w:rsidRDefault="004D131A" w:rsidP="00FD38DD">
      <w:pPr>
        <w:spacing w:after="0" w:line="240" w:lineRule="auto"/>
      </w:pPr>
    </w:p>
    <w:p w14:paraId="4CAD9175" w14:textId="2899E18F" w:rsidR="004D131A" w:rsidRDefault="004D131A" w:rsidP="00FD38DD">
      <w:pPr>
        <w:spacing w:after="0" w:line="240" w:lineRule="auto"/>
      </w:pPr>
    </w:p>
    <w:p w14:paraId="7F14B3DC" w14:textId="21D26218" w:rsidR="004D131A" w:rsidRDefault="004D131A" w:rsidP="00FD38DD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ABB02ED" wp14:editId="0475CA51">
            <wp:simplePos x="0" y="0"/>
            <wp:positionH relativeFrom="margin">
              <wp:posOffset>19050</wp:posOffset>
            </wp:positionH>
            <wp:positionV relativeFrom="paragraph">
              <wp:posOffset>1905</wp:posOffset>
            </wp:positionV>
            <wp:extent cx="2716456" cy="1515745"/>
            <wp:effectExtent l="0" t="0" r="825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56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6299C" w14:textId="59B406FA" w:rsidR="004D131A" w:rsidRDefault="004D131A" w:rsidP="00FD38DD">
      <w:pPr>
        <w:spacing w:after="0" w:line="240" w:lineRule="auto"/>
      </w:pPr>
    </w:p>
    <w:p w14:paraId="70F4C4F3" w14:textId="2DDDBE4B" w:rsidR="004D131A" w:rsidRDefault="004D131A" w:rsidP="00FD38DD">
      <w:pPr>
        <w:spacing w:after="0" w:line="240" w:lineRule="auto"/>
      </w:pPr>
    </w:p>
    <w:p w14:paraId="71D35076" w14:textId="33A3D099" w:rsidR="004D131A" w:rsidRDefault="004D131A" w:rsidP="00FD38DD">
      <w:pPr>
        <w:spacing w:after="0" w:line="240" w:lineRule="auto"/>
      </w:pPr>
    </w:p>
    <w:p w14:paraId="1201001F" w14:textId="77777777" w:rsidR="004D131A" w:rsidRDefault="004D131A" w:rsidP="00FD38DD">
      <w:pPr>
        <w:spacing w:after="0" w:line="240" w:lineRule="auto"/>
      </w:pPr>
    </w:p>
    <w:p w14:paraId="622149E9" w14:textId="74AD0D01" w:rsidR="004D131A" w:rsidRDefault="004D131A" w:rsidP="00FD38DD">
      <w:pPr>
        <w:spacing w:after="0" w:line="240" w:lineRule="auto"/>
      </w:pPr>
    </w:p>
    <w:p w14:paraId="46D05692" w14:textId="343BAE51" w:rsidR="004D131A" w:rsidRDefault="004D131A" w:rsidP="00FD38DD">
      <w:pPr>
        <w:spacing w:after="0" w:line="240" w:lineRule="auto"/>
      </w:pPr>
    </w:p>
    <w:p w14:paraId="2F8B37A8" w14:textId="572C8DC5" w:rsidR="004D131A" w:rsidRDefault="004D131A" w:rsidP="00FD38DD">
      <w:pPr>
        <w:spacing w:after="0" w:line="240" w:lineRule="auto"/>
      </w:pPr>
    </w:p>
    <w:p w14:paraId="3EB7FD1F" w14:textId="17B27926" w:rsidR="004D131A" w:rsidRDefault="004D131A" w:rsidP="00FD38DD">
      <w:pPr>
        <w:spacing w:after="0" w:line="240" w:lineRule="auto"/>
      </w:pPr>
    </w:p>
    <w:p w14:paraId="0A64CD5A" w14:textId="6453FF5D" w:rsidR="002271C9" w:rsidRDefault="00FD58DE" w:rsidP="00FD38DD">
      <w:pPr>
        <w:spacing w:after="0" w:line="240" w:lineRule="auto"/>
        <w:rPr>
          <w:noProof/>
        </w:rPr>
      </w:pPr>
      <w:r>
        <w:rPr>
          <w:lang w:val="en-GB"/>
        </w:rPr>
        <w:t xml:space="preserve">    </w:t>
      </w:r>
    </w:p>
    <w:p w14:paraId="6153EAB4" w14:textId="77E09E3A" w:rsidR="002271C9" w:rsidRDefault="002271C9" w:rsidP="00FD38DD">
      <w:pPr>
        <w:spacing w:after="0" w:line="240" w:lineRule="auto"/>
        <w:rPr>
          <w:noProof/>
        </w:rPr>
      </w:pPr>
    </w:p>
    <w:p w14:paraId="058E789B" w14:textId="77777777" w:rsidR="00856D36" w:rsidRDefault="00856D36" w:rsidP="00FD38DD">
      <w:pPr>
        <w:spacing w:after="0" w:line="240" w:lineRule="auto"/>
        <w:rPr>
          <w:noProof/>
        </w:rPr>
      </w:pPr>
    </w:p>
    <w:p w14:paraId="62A3219E" w14:textId="77777777" w:rsidR="00856D36" w:rsidRDefault="00856D36" w:rsidP="00FD38DD">
      <w:pPr>
        <w:spacing w:after="0" w:line="240" w:lineRule="auto"/>
        <w:rPr>
          <w:noProof/>
        </w:rPr>
      </w:pPr>
    </w:p>
    <w:p w14:paraId="65D692CF" w14:textId="77777777" w:rsidR="00856D36" w:rsidRDefault="00856D36" w:rsidP="00FD38DD">
      <w:pPr>
        <w:spacing w:after="0" w:line="240" w:lineRule="auto"/>
        <w:rPr>
          <w:noProof/>
        </w:rPr>
      </w:pPr>
    </w:p>
    <w:p w14:paraId="47680695" w14:textId="73CB0A4E" w:rsidR="00856D36" w:rsidRDefault="00856D36" w:rsidP="00FD38DD">
      <w:pPr>
        <w:spacing w:after="0" w:line="240" w:lineRule="auto"/>
        <w:rPr>
          <w:noProof/>
        </w:rPr>
      </w:pPr>
    </w:p>
    <w:p w14:paraId="04B37202" w14:textId="621D7DAA" w:rsidR="002271C9" w:rsidRPr="00FD58DE" w:rsidRDefault="006778AC" w:rsidP="00FD38D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6ABE66" wp14:editId="48E42655">
            <wp:extent cx="5760720" cy="3225800"/>
            <wp:effectExtent l="0" t="0" r="0" b="0"/>
            <wp:docPr id="4" name="Grafik 4" descr="Ein Bild, das drinnen, lebend, Boden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innen, lebend, Boden, Raum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1C9" w:rsidRPr="00FD58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8CCE" w14:textId="77777777" w:rsidR="00FD58DE" w:rsidRDefault="00FD58DE" w:rsidP="00FD58DE">
      <w:pPr>
        <w:spacing w:after="0" w:line="240" w:lineRule="auto"/>
      </w:pPr>
      <w:r>
        <w:separator/>
      </w:r>
    </w:p>
  </w:endnote>
  <w:endnote w:type="continuationSeparator" w:id="0">
    <w:p w14:paraId="2E3AC20A" w14:textId="77777777" w:rsidR="00FD58DE" w:rsidRDefault="00FD58DE" w:rsidP="00FD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6676" w14:textId="77777777" w:rsidR="00FD58DE" w:rsidRDefault="00FD58DE" w:rsidP="00FD58DE">
      <w:pPr>
        <w:spacing w:after="0" w:line="240" w:lineRule="auto"/>
      </w:pPr>
      <w:r>
        <w:separator/>
      </w:r>
    </w:p>
  </w:footnote>
  <w:footnote w:type="continuationSeparator" w:id="0">
    <w:p w14:paraId="66A7D4FF" w14:textId="77777777" w:rsidR="00FD58DE" w:rsidRDefault="00FD58DE" w:rsidP="00FD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33"/>
    <w:rsid w:val="00110DF9"/>
    <w:rsid w:val="002202B2"/>
    <w:rsid w:val="002271C9"/>
    <w:rsid w:val="0033081D"/>
    <w:rsid w:val="004D131A"/>
    <w:rsid w:val="005030AD"/>
    <w:rsid w:val="00616984"/>
    <w:rsid w:val="006778AC"/>
    <w:rsid w:val="00686445"/>
    <w:rsid w:val="006D1C5D"/>
    <w:rsid w:val="007D1A72"/>
    <w:rsid w:val="00821B3A"/>
    <w:rsid w:val="00856D36"/>
    <w:rsid w:val="00B45DE4"/>
    <w:rsid w:val="00C81F6B"/>
    <w:rsid w:val="00CB26AB"/>
    <w:rsid w:val="00CC7595"/>
    <w:rsid w:val="00D542D5"/>
    <w:rsid w:val="00D74D58"/>
    <w:rsid w:val="00E821DD"/>
    <w:rsid w:val="00F11972"/>
    <w:rsid w:val="00F5768E"/>
    <w:rsid w:val="00F85633"/>
    <w:rsid w:val="00FD38DD"/>
    <w:rsid w:val="00FD58DE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0D2D"/>
  <w15:chartTrackingRefBased/>
  <w15:docId w15:val="{0187A8CD-0DFB-4DD0-AE94-EADD8F7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8DE"/>
  </w:style>
  <w:style w:type="paragraph" w:styleId="Fuzeile">
    <w:name w:val="footer"/>
    <w:basedOn w:val="Standard"/>
    <w:link w:val="FuzeileZchn"/>
    <w:uiPriority w:val="99"/>
    <w:unhideWhenUsed/>
    <w:rsid w:val="00F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8DE"/>
  </w:style>
  <w:style w:type="character" w:styleId="Hyperlink">
    <w:name w:val="Hyperlink"/>
    <w:basedOn w:val="Absatz-Standardschriftart"/>
    <w:uiPriority w:val="99"/>
    <w:unhideWhenUsed/>
    <w:rsid w:val="00FD58D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smann.d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15F6-A0A3-4D43-90EF-219C09EC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Koch</dc:creator>
  <cp:keywords/>
  <dc:description/>
  <cp:lastModifiedBy>Silvia Reddmann</cp:lastModifiedBy>
  <cp:revision>4</cp:revision>
  <dcterms:created xsi:type="dcterms:W3CDTF">2021-03-17T15:55:00Z</dcterms:created>
  <dcterms:modified xsi:type="dcterms:W3CDTF">2021-04-08T08:35:00Z</dcterms:modified>
</cp:coreProperties>
</file>